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E2" w:rsidRDefault="006858E2" w:rsidP="006858E2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E2" w:rsidRDefault="006858E2" w:rsidP="006858E2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6858E2" w:rsidRDefault="006858E2" w:rsidP="006858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6858E2" w:rsidRDefault="006858E2" w:rsidP="006858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6858E2" w:rsidRDefault="006858E2" w:rsidP="006858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6858E2" w:rsidRDefault="006858E2" w:rsidP="006858E2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58E2" w:rsidRPr="000F4F2F" w:rsidRDefault="006858E2" w:rsidP="006858E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737</w:t>
      </w:r>
    </w:p>
    <w:p w:rsidR="006858E2" w:rsidRDefault="006858E2" w:rsidP="006858E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6858E2" w:rsidRDefault="006858E2" w:rsidP="006858E2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6858E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3572E">
        <w:rPr>
          <w:rFonts w:ascii="Times New Roman" w:hAnsi="Times New Roman" w:cs="Times New Roman"/>
          <w:b/>
          <w:sz w:val="28"/>
          <w:szCs w:val="28"/>
          <w:lang w:val="uk-UA"/>
        </w:rPr>
        <w:t>Малюк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858E2" w:rsidRDefault="006858E2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10B4" w:rsidRPr="00A710B4" w:rsidRDefault="007A1A93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858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85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Малюк Віолеті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3572E">
        <w:rPr>
          <w:rFonts w:ascii="Times New Roman" w:hAnsi="Times New Roman" w:cs="Times New Roman"/>
          <w:sz w:val="26"/>
          <w:szCs w:val="26"/>
          <w:lang w:val="uk-UA"/>
        </w:rPr>
        <w:t>Н.</w:t>
      </w:r>
      <w:proofErr w:type="spellStart"/>
      <w:r w:rsidR="00C3572E">
        <w:rPr>
          <w:rFonts w:ascii="Times New Roman" w:hAnsi="Times New Roman" w:cs="Times New Roman"/>
          <w:sz w:val="26"/>
          <w:szCs w:val="26"/>
          <w:lang w:val="uk-UA"/>
        </w:rPr>
        <w:t>Присяжнюк</w:t>
      </w:r>
      <w:proofErr w:type="spellEnd"/>
      <w:r w:rsidR="00C3572E">
        <w:rPr>
          <w:rFonts w:ascii="Times New Roman" w:hAnsi="Times New Roman" w:cs="Times New Roman"/>
          <w:sz w:val="26"/>
          <w:szCs w:val="26"/>
          <w:lang w:val="uk-UA"/>
        </w:rPr>
        <w:t xml:space="preserve"> 90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66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487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72E" w:rsidRPr="00456E6B" w:rsidRDefault="007A1A93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85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Малюк Віолеті Володимирівні земельну ділянку</w:t>
      </w:r>
      <w:bookmarkStart w:id="0" w:name="_GoBack"/>
      <w:bookmarkEnd w:id="0"/>
      <w:r w:rsidR="00C357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72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357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3572E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72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3572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3572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3572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3572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3572E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C3572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3572E">
        <w:rPr>
          <w:rFonts w:ascii="Times New Roman" w:hAnsi="Times New Roman" w:cs="Times New Roman"/>
          <w:sz w:val="26"/>
          <w:szCs w:val="26"/>
          <w:lang w:val="uk-UA"/>
        </w:rPr>
        <w:t>вул. Н.</w:t>
      </w:r>
      <w:proofErr w:type="spellStart"/>
      <w:r w:rsidR="00C3572E">
        <w:rPr>
          <w:rFonts w:ascii="Times New Roman" w:hAnsi="Times New Roman" w:cs="Times New Roman"/>
          <w:sz w:val="26"/>
          <w:szCs w:val="26"/>
          <w:lang w:val="uk-UA"/>
        </w:rPr>
        <w:t>Присяжнюк</w:t>
      </w:r>
      <w:proofErr w:type="spellEnd"/>
      <w:r w:rsidR="00C3572E">
        <w:rPr>
          <w:rFonts w:ascii="Times New Roman" w:hAnsi="Times New Roman" w:cs="Times New Roman"/>
          <w:sz w:val="26"/>
          <w:szCs w:val="26"/>
          <w:lang w:val="uk-UA"/>
        </w:rPr>
        <w:t xml:space="preserve"> 90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72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3572E" w:rsidRDefault="00C3572E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0523410100:00:016:0487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85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858E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58E2" w:rsidRPr="008071E4" w:rsidRDefault="006858E2" w:rsidP="006858E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6858E2" w:rsidRPr="008071E4" w:rsidSect="006858E2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A5C" w:rsidRDefault="007D7A5C" w:rsidP="00CC5541">
      <w:pPr>
        <w:spacing w:after="0" w:line="240" w:lineRule="auto"/>
      </w:pPr>
      <w:r>
        <w:separator/>
      </w:r>
    </w:p>
  </w:endnote>
  <w:endnote w:type="continuationSeparator" w:id="0">
    <w:p w:rsidR="007D7A5C" w:rsidRDefault="007D7A5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A5C" w:rsidRDefault="007D7A5C" w:rsidP="00CC5541">
      <w:pPr>
        <w:spacing w:after="0" w:line="240" w:lineRule="auto"/>
      </w:pPr>
      <w:r>
        <w:separator/>
      </w:r>
    </w:p>
  </w:footnote>
  <w:footnote w:type="continuationSeparator" w:id="0">
    <w:p w:rsidR="007D7A5C" w:rsidRDefault="007D7A5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858E2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D7A5C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320F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07E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22504-F186-47D0-9980-066055FE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2024-07-05T07:14:00Z</dcterms:created>
  <dcterms:modified xsi:type="dcterms:W3CDTF">2024-07-24T07:30:00Z</dcterms:modified>
</cp:coreProperties>
</file>